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BD37D">
      <w:pPr>
        <w:pStyle w:val="5"/>
        <w:spacing w:before="226"/>
        <w:ind w:left="0"/>
        <w:jc w:val="left"/>
        <w:rPr>
          <w:sz w:val="24"/>
        </w:rPr>
      </w:pPr>
    </w:p>
    <w:p w14:paraId="11E5C201">
      <w:pPr>
        <w:pStyle w:val="2"/>
        <w:ind w:right="566" w:firstLine="0"/>
        <w:jc w:val="center"/>
      </w:pPr>
      <w:r>
        <w:rPr>
          <w:spacing w:val="-2"/>
        </w:rPr>
        <w:t>ПРИКАЗ</w:t>
      </w:r>
    </w:p>
    <w:p w14:paraId="04748B3B">
      <w:pPr>
        <w:tabs>
          <w:tab w:val="left" w:pos="7982"/>
        </w:tabs>
        <w:spacing w:before="316"/>
        <w:ind w:left="143" w:right="0" w:firstLine="0"/>
        <w:jc w:val="both"/>
        <w:rPr>
          <w:rFonts w:hint="default"/>
          <w:sz w:val="24"/>
          <w:lang w:val="ru-RU"/>
        </w:rPr>
      </w:pPr>
      <w:r>
        <w:rPr>
          <w:sz w:val="24"/>
          <w:lang w:val="ru-RU"/>
        </w:rPr>
        <w:t>о</w:t>
      </w:r>
      <w:r>
        <w:rPr>
          <w:sz w:val="24"/>
        </w:rPr>
        <w:t xml:space="preserve">т </w:t>
      </w:r>
      <w:r>
        <w:rPr>
          <w:spacing w:val="-2"/>
          <w:sz w:val="24"/>
        </w:rPr>
        <w:t>2</w:t>
      </w:r>
      <w:r>
        <w:rPr>
          <w:rFonts w:hint="default"/>
          <w:spacing w:val="-2"/>
          <w:sz w:val="24"/>
          <w:lang w:val="ru-RU"/>
        </w:rPr>
        <w:t>3.05.2025г</w:t>
      </w:r>
      <w:r>
        <w:rPr>
          <w:sz w:val="24"/>
        </w:rPr>
        <w:tab/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rFonts w:hint="default"/>
          <w:spacing w:val="-3"/>
          <w:sz w:val="24"/>
          <w:lang w:val="ru-RU"/>
        </w:rPr>
        <w:t>50/1</w:t>
      </w:r>
    </w:p>
    <w:p w14:paraId="06D41C68">
      <w:pPr>
        <w:spacing w:before="0"/>
        <w:ind w:left="0" w:right="566" w:firstLine="0"/>
        <w:jc w:val="center"/>
        <w:rPr>
          <w:sz w:val="24"/>
        </w:rPr>
      </w:pPr>
    </w:p>
    <w:p w14:paraId="20E49148">
      <w:pPr>
        <w:pStyle w:val="5"/>
        <w:ind w:left="0"/>
        <w:jc w:val="left"/>
        <w:rPr>
          <w:sz w:val="24"/>
        </w:rPr>
      </w:pPr>
    </w:p>
    <w:p w14:paraId="5572D2C6">
      <w:pPr>
        <w:pStyle w:val="5"/>
        <w:spacing w:before="143"/>
        <w:ind w:left="0"/>
        <w:jc w:val="left"/>
        <w:rPr>
          <w:sz w:val="24"/>
        </w:rPr>
      </w:pPr>
    </w:p>
    <w:p w14:paraId="308030D0">
      <w:pPr>
        <w:spacing w:before="0"/>
        <w:ind w:left="270" w:right="840" w:firstLine="76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Об организации работы по внедрению Программы просвещения родителей (законных представителей) детей дошкольного возраста, посеща</w:t>
      </w:r>
      <w:r>
        <w:rPr>
          <w:b/>
          <w:sz w:val="28"/>
          <w:lang w:val="ru-RU"/>
        </w:rPr>
        <w:t>ющих</w:t>
      </w:r>
      <w:r>
        <w:rPr>
          <w:rFonts w:hint="default"/>
          <w:b/>
          <w:sz w:val="28"/>
          <w:lang w:val="ru-RU"/>
        </w:rPr>
        <w:t xml:space="preserve"> МДОАУ д/сад с.Октябрьское</w:t>
      </w:r>
      <w:r>
        <w:rPr>
          <w:b/>
          <w:sz w:val="28"/>
        </w:rPr>
        <w:t>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реализующие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дошкольного </w:t>
      </w:r>
      <w:r>
        <w:rPr>
          <w:b/>
          <w:spacing w:val="-2"/>
          <w:sz w:val="28"/>
        </w:rPr>
        <w:t>образования</w:t>
      </w:r>
    </w:p>
    <w:bookmarkEnd w:id="0"/>
    <w:p w14:paraId="63480FF7">
      <w:pPr>
        <w:pStyle w:val="5"/>
        <w:ind w:left="0"/>
        <w:jc w:val="left"/>
        <w:rPr>
          <w:b/>
        </w:rPr>
      </w:pPr>
    </w:p>
    <w:p w14:paraId="2181F978">
      <w:pPr>
        <w:pStyle w:val="5"/>
        <w:spacing w:before="72"/>
        <w:ind w:left="0"/>
        <w:jc w:val="left"/>
        <w:rPr>
          <w:b/>
        </w:rPr>
      </w:pPr>
    </w:p>
    <w:p w14:paraId="59ACDCBB">
      <w:pPr>
        <w:pStyle w:val="5"/>
        <w:spacing w:before="1"/>
        <w:ind w:left="851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письмом</w:t>
      </w:r>
      <w:r>
        <w:rPr>
          <w:spacing w:val="40"/>
        </w:rPr>
        <w:t xml:space="preserve">  </w:t>
      </w:r>
      <w:r>
        <w:t>Минпросвещения</w:t>
      </w:r>
      <w:r>
        <w:rPr>
          <w:spacing w:val="24"/>
        </w:rPr>
        <w:t xml:space="preserve">  </w:t>
      </w:r>
      <w:r>
        <w:t>России</w:t>
      </w:r>
      <w:r>
        <w:rPr>
          <w:spacing w:val="23"/>
        </w:rPr>
        <w:t xml:space="preserve">  </w:t>
      </w:r>
      <w:r>
        <w:t xml:space="preserve">от </w:t>
      </w:r>
      <w:r>
        <w:rPr>
          <w:spacing w:val="-2"/>
        </w:rPr>
        <w:t>21.11.2024</w:t>
      </w:r>
    </w:p>
    <w:p w14:paraId="017F3572">
      <w:pPr>
        <w:pStyle w:val="5"/>
        <w:spacing w:before="2"/>
        <w:ind w:right="702"/>
      </w:pPr>
      <w:r>
        <w:t>№</w:t>
      </w:r>
      <w:r>
        <w:rPr>
          <w:spacing w:val="-2"/>
        </w:rPr>
        <w:t xml:space="preserve"> </w:t>
      </w:r>
      <w:r>
        <w:t>03-1663</w:t>
      </w:r>
      <w:r>
        <w:rPr>
          <w:spacing w:val="40"/>
        </w:rPr>
        <w:t xml:space="preserve"> </w:t>
      </w:r>
      <w:r>
        <w:rPr>
          <w:sz w:val="24"/>
        </w:rPr>
        <w:t xml:space="preserve">«О </w:t>
      </w:r>
      <w:r>
        <w:t>подготовке</w:t>
      </w:r>
      <w:r>
        <w:rPr>
          <w:spacing w:val="4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внедрению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просветительской деятельности для родителей воспитанников дошкольных образовательных организаций», решением педагогического совета протокол №1 от 2</w:t>
      </w:r>
      <w:r>
        <w:rPr>
          <w:rFonts w:hint="default"/>
          <w:lang w:val="ru-RU"/>
        </w:rPr>
        <w:t>3</w:t>
      </w:r>
      <w:r>
        <w:t>.0</w:t>
      </w:r>
      <w:r>
        <w:rPr>
          <w:rFonts w:hint="default"/>
          <w:lang w:val="ru-RU"/>
        </w:rPr>
        <w:t>5</w:t>
      </w:r>
      <w:r>
        <w:t>.2025г.,</w:t>
      </w:r>
      <w:r>
        <w:rPr>
          <w:spacing w:val="40"/>
        </w:rPr>
        <w:t xml:space="preserve"> </w:t>
      </w:r>
      <w:r>
        <w:t>п р и к а з ы в а ю</w:t>
      </w:r>
    </w:p>
    <w:p w14:paraId="04F639AF">
      <w:pPr>
        <w:pStyle w:val="6"/>
        <w:numPr>
          <w:ilvl w:val="0"/>
          <w:numId w:val="1"/>
        </w:numPr>
        <w:tabs>
          <w:tab w:val="left" w:pos="1558"/>
          <w:tab w:val="left" w:pos="8029"/>
        </w:tabs>
        <w:spacing w:before="200" w:after="0" w:line="240" w:lineRule="auto"/>
        <w:ind w:left="143" w:right="706" w:firstLine="707"/>
        <w:jc w:val="left"/>
      </w:pPr>
      <w:r>
        <w:rPr>
          <w:sz w:val="28"/>
        </w:rPr>
        <w:t>Создать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40"/>
          <w:sz w:val="28"/>
        </w:rPr>
        <w:t xml:space="preserve"> </w:t>
      </w:r>
      <w:r>
        <w:rPr>
          <w:sz w:val="28"/>
        </w:rPr>
        <w:t>по поэтапному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 просветительской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z w:val="28"/>
        </w:rPr>
        <w:tab/>
      </w:r>
      <w:r>
        <w:rPr>
          <w:sz w:val="28"/>
        </w:rPr>
        <w:t>М</w:t>
      </w:r>
      <w:r>
        <w:rPr>
          <w:sz w:val="28"/>
          <w:lang w:val="ru-RU"/>
        </w:rPr>
        <w:t>ДОАУ</w:t>
      </w:r>
      <w:r>
        <w:rPr>
          <w:spacing w:val="19"/>
          <w:sz w:val="28"/>
        </w:rPr>
        <w:t xml:space="preserve"> </w:t>
      </w:r>
      <w:r>
        <w:rPr>
          <w:sz w:val="28"/>
        </w:rPr>
        <w:t>д/с</w:t>
      </w:r>
      <w:r>
        <w:rPr>
          <w:rFonts w:hint="default"/>
          <w:sz w:val="28"/>
          <w:lang w:val="ru-RU"/>
        </w:rPr>
        <w:t xml:space="preserve"> с.Октябрьское</w:t>
      </w:r>
      <w:r>
        <w:rPr>
          <w:spacing w:val="-3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группа)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составе</w:t>
      </w:r>
    </w:p>
    <w:p w14:paraId="63558904">
      <w:pPr>
        <w:pStyle w:val="6"/>
        <w:numPr>
          <w:ilvl w:val="0"/>
          <w:numId w:val="2"/>
        </w:numPr>
        <w:tabs>
          <w:tab w:val="left" w:pos="1013"/>
        </w:tabs>
        <w:spacing w:before="0" w:after="0" w:line="322" w:lineRule="exact"/>
        <w:ind w:left="1013" w:right="0" w:hanging="162"/>
        <w:jc w:val="left"/>
        <w:rPr>
          <w:sz w:val="28"/>
        </w:rPr>
      </w:pPr>
      <w:r>
        <w:rPr>
          <w:sz w:val="28"/>
          <w:lang w:val="ru-RU"/>
        </w:rPr>
        <w:t>Бабина</w:t>
      </w:r>
      <w:r>
        <w:rPr>
          <w:rFonts w:hint="default"/>
          <w:sz w:val="28"/>
          <w:lang w:val="ru-RU"/>
        </w:rPr>
        <w:t xml:space="preserve"> Валентина Семеновна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заведующий</w:t>
      </w:r>
    </w:p>
    <w:p w14:paraId="37CD97FF">
      <w:pPr>
        <w:pStyle w:val="6"/>
        <w:numPr>
          <w:ilvl w:val="0"/>
          <w:numId w:val="2"/>
        </w:numPr>
        <w:tabs>
          <w:tab w:val="left" w:pos="1013"/>
        </w:tabs>
        <w:spacing w:before="0" w:after="0" w:line="322" w:lineRule="exact"/>
        <w:ind w:left="1013" w:right="0" w:hanging="162"/>
        <w:jc w:val="left"/>
        <w:rPr>
          <w:sz w:val="28"/>
        </w:rPr>
      </w:pPr>
      <w:r>
        <w:rPr>
          <w:spacing w:val="-5"/>
          <w:sz w:val="28"/>
          <w:lang w:val="ru-RU"/>
        </w:rPr>
        <w:t>Борисенко</w:t>
      </w:r>
      <w:r>
        <w:rPr>
          <w:rFonts w:hint="default"/>
          <w:spacing w:val="-5"/>
          <w:sz w:val="28"/>
          <w:lang w:val="ru-RU"/>
        </w:rPr>
        <w:t xml:space="preserve"> Ольга Юрьевна,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воспитатель</w:t>
      </w:r>
    </w:p>
    <w:p w14:paraId="111B9DAB">
      <w:pPr>
        <w:pStyle w:val="5"/>
        <w:spacing w:line="322" w:lineRule="exact"/>
        <w:ind w:left="851"/>
        <w:jc w:val="left"/>
        <w:rPr>
          <w:rFonts w:hint="default"/>
          <w:lang w:val="ru-RU"/>
        </w:rPr>
      </w:pPr>
      <w:r>
        <w:t>-</w:t>
      </w:r>
      <w:r>
        <w:rPr>
          <w:lang w:val="ru-RU"/>
        </w:rPr>
        <w:t>Горелкина</w:t>
      </w:r>
      <w:r>
        <w:rPr>
          <w:rFonts w:hint="default"/>
          <w:lang w:val="ru-RU"/>
        </w:rPr>
        <w:t xml:space="preserve"> Людмила Анатольевна,воспитатель</w:t>
      </w:r>
    </w:p>
    <w:p w14:paraId="7F971A1A">
      <w:pPr>
        <w:pStyle w:val="5"/>
        <w:spacing w:line="322" w:lineRule="exact"/>
        <w:ind w:left="851"/>
        <w:jc w:val="left"/>
        <w:rPr>
          <w:sz w:val="28"/>
        </w:rPr>
      </w:pPr>
      <w:r>
        <w:rPr>
          <w:sz w:val="28"/>
          <w:lang w:val="ru-RU"/>
        </w:rPr>
        <w:t>Халимова</w:t>
      </w:r>
      <w:r>
        <w:rPr>
          <w:rFonts w:hint="default"/>
          <w:sz w:val="28"/>
          <w:lang w:val="ru-RU"/>
        </w:rPr>
        <w:t xml:space="preserve"> Татьяна Анатольевна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воспитатель</w:t>
      </w:r>
    </w:p>
    <w:p w14:paraId="265F3456">
      <w:pPr>
        <w:pStyle w:val="6"/>
        <w:numPr>
          <w:ilvl w:val="0"/>
          <w:numId w:val="2"/>
        </w:numPr>
        <w:tabs>
          <w:tab w:val="left" w:pos="1013"/>
        </w:tabs>
        <w:spacing w:before="2" w:after="0" w:line="322" w:lineRule="exact"/>
        <w:ind w:left="1013" w:right="0" w:hanging="162"/>
        <w:jc w:val="left"/>
        <w:rPr>
          <w:sz w:val="28"/>
        </w:rPr>
      </w:pPr>
      <w:r>
        <w:rPr>
          <w:sz w:val="28"/>
          <w:lang w:val="ru-RU"/>
        </w:rPr>
        <w:t>Бабабанова</w:t>
      </w:r>
      <w:r>
        <w:rPr>
          <w:rFonts w:hint="default"/>
          <w:sz w:val="28"/>
          <w:lang w:val="ru-RU"/>
        </w:rPr>
        <w:t xml:space="preserve"> Светлана Викторовна,музыкальный руководитель</w:t>
      </w:r>
    </w:p>
    <w:p w14:paraId="1084C1B1">
      <w:pPr>
        <w:pStyle w:val="6"/>
        <w:numPr>
          <w:ilvl w:val="0"/>
          <w:numId w:val="1"/>
        </w:numPr>
        <w:tabs>
          <w:tab w:val="left" w:pos="1274"/>
        </w:tabs>
        <w:spacing w:before="0" w:after="0" w:line="240" w:lineRule="auto"/>
        <w:ind w:left="143" w:right="700" w:firstLine="707"/>
        <w:jc w:val="both"/>
        <w:rPr>
          <w:sz w:val="28"/>
        </w:rPr>
      </w:pPr>
      <w:r>
        <w:rPr>
          <w:sz w:val="28"/>
        </w:rPr>
        <w:t>Утвердить «Положение о рабочей группе по внедрению и реализации программы просвещения родителей М</w:t>
      </w:r>
      <w:r>
        <w:rPr>
          <w:sz w:val="28"/>
          <w:lang w:val="ru-RU"/>
        </w:rPr>
        <w:t>ДОАУ</w:t>
      </w:r>
      <w:r>
        <w:rPr>
          <w:rFonts w:hint="default"/>
          <w:sz w:val="28"/>
          <w:lang w:val="ru-RU"/>
        </w:rPr>
        <w:t xml:space="preserve"> д/сад</w:t>
      </w:r>
      <w:r>
        <w:rPr>
          <w:sz w:val="28"/>
        </w:rPr>
        <w:t xml:space="preserve">  (приложение №1)</w:t>
      </w:r>
    </w:p>
    <w:p w14:paraId="0B0A1672">
      <w:pPr>
        <w:pStyle w:val="6"/>
        <w:numPr>
          <w:ilvl w:val="0"/>
          <w:numId w:val="1"/>
        </w:numPr>
        <w:tabs>
          <w:tab w:val="left" w:pos="1557"/>
        </w:tabs>
        <w:spacing w:before="0" w:after="0" w:line="240" w:lineRule="auto"/>
        <w:ind w:left="143" w:right="709" w:firstLine="707"/>
        <w:jc w:val="both"/>
        <w:rPr>
          <w:sz w:val="28"/>
        </w:rPr>
      </w:pPr>
      <w:r>
        <w:rPr>
          <w:sz w:val="28"/>
        </w:rPr>
        <w:t>Утвердить План (дорожную карту) по внедрению Программы просвещения родителей (законных представителей) детей дошкольного возраста, посещающих М</w:t>
      </w:r>
      <w:r>
        <w:rPr>
          <w:sz w:val="28"/>
          <w:lang w:val="ru-RU"/>
        </w:rPr>
        <w:t>ДОАУ</w:t>
      </w:r>
      <w:r>
        <w:rPr>
          <w:rFonts w:hint="default"/>
          <w:sz w:val="28"/>
          <w:lang w:val="ru-RU"/>
        </w:rPr>
        <w:t xml:space="preserve"> д/сад с.Октябрьское</w:t>
      </w:r>
      <w:r>
        <w:rPr>
          <w:sz w:val="28"/>
        </w:rPr>
        <w:t>, реализующие Программы дошкольного образования (приложение №2).</w:t>
      </w:r>
    </w:p>
    <w:p w14:paraId="4903180D">
      <w:pPr>
        <w:pStyle w:val="6"/>
        <w:numPr>
          <w:ilvl w:val="0"/>
          <w:numId w:val="1"/>
        </w:numPr>
        <w:tabs>
          <w:tab w:val="left" w:pos="1557"/>
        </w:tabs>
        <w:spacing w:before="0" w:after="0" w:line="240" w:lineRule="auto"/>
        <w:ind w:left="143" w:right="708" w:firstLine="707"/>
        <w:jc w:val="both"/>
        <w:rPr>
          <w:sz w:val="28"/>
        </w:rPr>
      </w:pPr>
      <w:r>
        <w:rPr>
          <w:sz w:val="28"/>
        </w:rPr>
        <w:t>Назначить ответственным за реализацию Программы 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дошкольного</w:t>
      </w:r>
    </w:p>
    <w:p w14:paraId="649E5238">
      <w:pPr>
        <w:pStyle w:val="6"/>
        <w:spacing w:after="0" w:line="240" w:lineRule="auto"/>
        <w:jc w:val="both"/>
        <w:rPr>
          <w:sz w:val="28"/>
        </w:rPr>
        <w:sectPr>
          <w:pgSz w:w="11910" w:h="16840"/>
          <w:pgMar w:top="1300" w:right="141" w:bottom="280" w:left="1559" w:header="720" w:footer="720" w:gutter="0"/>
          <w:cols w:space="720" w:num="1"/>
        </w:sectPr>
      </w:pPr>
    </w:p>
    <w:p w14:paraId="67CEF2B0">
      <w:pPr>
        <w:rPr>
          <w:rFonts w:hint="default"/>
          <w:lang w:val="ru-RU"/>
        </w:rPr>
      </w:pPr>
      <w:r>
        <w:rPr>
          <w:rFonts w:hint="default"/>
          <w:lang w:val="ru-RU"/>
        </w:rPr>
        <w:object>
          <v:shape id="_x0000_i1026" o:spt="75" type="#_x0000_t75" style="height:632.25pt;width:447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Exch.Document.11" ShapeID="_x0000_i1026" DrawAspect="Content" ObjectID="_1468075725" r:id="rId6">
            <o:LockedField>false</o:LockedField>
          </o:OLEObject>
        </w:objec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14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4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C2AEF"/>
    <w:rsid w:val="3AA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" w:hanging="568"/>
      <w:jc w:val="both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List Paragraph"/>
    <w:basedOn w:val="1"/>
    <w:qFormat/>
    <w:uiPriority w:val="1"/>
    <w:pPr>
      <w:ind w:left="143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2026-03-11T06:39:00Z</dcterms:created>
  <dc:creator>user</dc:creator>
  <cp:lastModifiedBy>user</cp:lastModifiedBy>
  <cp:lastPrinted>2026-03-11T06:39:00Z</cp:lastPrinted>
  <dcterms:modified xsi:type="dcterms:W3CDTF">2026-03-11T11:03:01Z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0500C420B98843F8A7498EA127CF53FB_12</vt:lpwstr>
  </property>
</Properties>
</file>